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16" w:rsidRPr="00C910D2" w:rsidRDefault="00CB1816" w:rsidP="00C910D2">
      <w:pPr>
        <w:spacing w:before="100" w:beforeAutospacing="1" w:after="100" w:afterAutospacing="1"/>
        <w:jc w:val="center"/>
        <w:rPr>
          <w:rFonts w:ascii="Arial" w:hAnsi="Arial" w:cs="Arial"/>
          <w:color w:val="000000"/>
          <w:sz w:val="20"/>
          <w:szCs w:val="20"/>
        </w:rPr>
      </w:pPr>
      <w:r w:rsidRPr="00C910D2">
        <w:rPr>
          <w:rFonts w:ascii="Arial" w:hAnsi="Arial" w:cs="Arial"/>
          <w:b/>
          <w:bCs/>
          <w:color w:val="000000"/>
          <w:sz w:val="20"/>
          <w:szCs w:val="20"/>
        </w:rPr>
        <w:t xml:space="preserve">28 de noviembre de 2018: Día de </w:t>
      </w:r>
      <w:r>
        <w:rPr>
          <w:rFonts w:ascii="Arial" w:hAnsi="Arial" w:cs="Arial"/>
          <w:b/>
          <w:bCs/>
          <w:color w:val="000000"/>
          <w:sz w:val="20"/>
          <w:szCs w:val="20"/>
        </w:rPr>
        <w:t>duelo</w:t>
      </w:r>
      <w:r w:rsidRPr="00C910D2">
        <w:rPr>
          <w:rFonts w:ascii="Arial" w:hAnsi="Arial" w:cs="Arial"/>
          <w:b/>
          <w:bCs/>
          <w:color w:val="000000"/>
          <w:sz w:val="20"/>
          <w:szCs w:val="20"/>
        </w:rPr>
        <w:t xml:space="preserve"> para la </w:t>
      </w:r>
      <w:r>
        <w:rPr>
          <w:rFonts w:ascii="Arial" w:hAnsi="Arial" w:cs="Arial"/>
          <w:b/>
          <w:bCs/>
          <w:color w:val="000000"/>
          <w:sz w:val="20"/>
          <w:szCs w:val="20"/>
        </w:rPr>
        <w:t>lechería</w:t>
      </w:r>
      <w:r w:rsidRPr="00C910D2">
        <w:rPr>
          <w:rFonts w:ascii="Arial" w:hAnsi="Arial" w:cs="Arial"/>
          <w:b/>
          <w:bCs/>
          <w:color w:val="000000"/>
          <w:sz w:val="20"/>
          <w:szCs w:val="20"/>
        </w:rPr>
        <w:t xml:space="preserve"> nacional</w:t>
      </w:r>
      <w:r>
        <w:rPr>
          <w:rFonts w:ascii="Arial" w:hAnsi="Arial" w:cs="Arial"/>
          <w:b/>
          <w:bCs/>
          <w:color w:val="000000"/>
          <w:sz w:val="20"/>
          <w:szCs w:val="20"/>
        </w:rPr>
        <w:t>.</w:t>
      </w:r>
    </w:p>
    <w:p w:rsidR="00CB1816" w:rsidRDefault="00CB1816" w:rsidP="00C910D2">
      <w:pPr>
        <w:spacing w:before="100" w:beforeAutospacing="1" w:after="100" w:afterAutospacing="1"/>
        <w:jc w:val="both"/>
        <w:rPr>
          <w:rFonts w:ascii="Arial" w:hAnsi="Arial" w:cs="Arial"/>
          <w:color w:val="000000"/>
          <w:sz w:val="20"/>
          <w:szCs w:val="20"/>
        </w:rPr>
      </w:pPr>
      <w:bookmarkStart w:id="0" w:name="_GoBack"/>
      <w:bookmarkEnd w:id="0"/>
      <w:r w:rsidRPr="00C910D2">
        <w:rPr>
          <w:rFonts w:ascii="Arial" w:hAnsi="Arial" w:cs="Arial"/>
          <w:color w:val="000000"/>
          <w:sz w:val="20"/>
          <w:szCs w:val="20"/>
        </w:rPr>
        <w:t>Hoy es un día triste para la familia tambera del país. La historia indicará que un 28 de noviembre de 2018 los productores que remitían a la planta de PILI en Paysandú tuvieron que buscar otro destino para su leche o cambiaron de actividad. Esto es un síntoma más de una situación crítica de todo el sector que ya vivió los recientes cierres de Schreiber Foods y Ecolat y seguirán otras si no se toman medidas de fondo.</w:t>
      </w:r>
    </w:p>
    <w:p w:rsidR="00CB1816" w:rsidRDefault="00CB1816" w:rsidP="00C910D2">
      <w:pPr>
        <w:spacing w:before="100" w:beforeAutospacing="1" w:after="100" w:afterAutospacing="1"/>
        <w:jc w:val="both"/>
        <w:rPr>
          <w:rFonts w:ascii="Arial" w:hAnsi="Arial" w:cs="Arial"/>
          <w:color w:val="000000"/>
          <w:sz w:val="20"/>
          <w:szCs w:val="20"/>
        </w:rPr>
      </w:pPr>
      <w:r w:rsidRPr="00C910D2">
        <w:rPr>
          <w:rFonts w:ascii="Arial" w:hAnsi="Arial" w:cs="Arial"/>
          <w:color w:val="000000"/>
          <w:sz w:val="20"/>
          <w:szCs w:val="20"/>
        </w:rPr>
        <w:t xml:space="preserve">Cada mes diez productores </w:t>
      </w:r>
      <w:r>
        <w:rPr>
          <w:rFonts w:ascii="Arial" w:hAnsi="Arial" w:cs="Arial"/>
          <w:color w:val="000000"/>
          <w:sz w:val="20"/>
          <w:szCs w:val="20"/>
        </w:rPr>
        <w:t>lecheros</w:t>
      </w:r>
      <w:r w:rsidRPr="00C910D2">
        <w:rPr>
          <w:rFonts w:ascii="Arial" w:hAnsi="Arial" w:cs="Arial"/>
          <w:color w:val="000000"/>
          <w:sz w:val="20"/>
          <w:szCs w:val="20"/>
        </w:rPr>
        <w:t xml:space="preserve"> abandonan el sector. </w:t>
      </w:r>
      <w:proofErr w:type="gramStart"/>
      <w:r w:rsidRPr="00C910D2">
        <w:rPr>
          <w:rFonts w:ascii="Arial" w:hAnsi="Arial" w:cs="Arial"/>
          <w:color w:val="000000"/>
          <w:sz w:val="20"/>
          <w:szCs w:val="20"/>
        </w:rPr>
        <w:t>Son</w:t>
      </w:r>
      <w:proofErr w:type="gramEnd"/>
      <w:r w:rsidRPr="00C910D2">
        <w:rPr>
          <w:rFonts w:ascii="Arial" w:hAnsi="Arial" w:cs="Arial"/>
          <w:color w:val="000000"/>
          <w:sz w:val="20"/>
          <w:szCs w:val="20"/>
        </w:rPr>
        <w:t xml:space="preserve"> familias y trabajadores que se ven obligados a dejar sus tambos porque el precio que reciben por su leche no alcanza para pagar los costos de funcionamiento. Son familias enteras con años dedicados a la producción lechera que ven que todo su esfuerzo diario queda en nada o</w:t>
      </w:r>
      <w:r>
        <w:rPr>
          <w:rFonts w:ascii="Arial" w:hAnsi="Arial" w:cs="Arial"/>
          <w:color w:val="000000"/>
          <w:sz w:val="20"/>
          <w:szCs w:val="20"/>
        </w:rPr>
        <w:t>,</w:t>
      </w:r>
      <w:r w:rsidRPr="00C910D2">
        <w:rPr>
          <w:rFonts w:ascii="Arial" w:hAnsi="Arial" w:cs="Arial"/>
          <w:color w:val="000000"/>
          <w:sz w:val="20"/>
          <w:szCs w:val="20"/>
        </w:rPr>
        <w:t xml:space="preserve"> peor aún, en deudas. Son familias enteras que con seguridad no volverán a abrir un tam</w:t>
      </w:r>
      <w:r>
        <w:rPr>
          <w:rFonts w:ascii="Arial" w:hAnsi="Arial" w:cs="Arial"/>
          <w:color w:val="000000"/>
          <w:sz w:val="20"/>
          <w:szCs w:val="20"/>
        </w:rPr>
        <w:t>bo y, por lo tanto, son años de experiencia y conocimiento que se pierden irremediablemente.</w:t>
      </w:r>
    </w:p>
    <w:p w:rsidR="00CB1816" w:rsidRDefault="00CB1816" w:rsidP="00C910D2">
      <w:pPr>
        <w:spacing w:before="100" w:beforeAutospacing="1" w:after="100" w:afterAutospacing="1"/>
        <w:jc w:val="both"/>
        <w:rPr>
          <w:rFonts w:ascii="Arial" w:hAnsi="Arial" w:cs="Arial"/>
          <w:color w:val="000000"/>
          <w:sz w:val="20"/>
          <w:szCs w:val="20"/>
        </w:rPr>
      </w:pPr>
      <w:r w:rsidRPr="00C910D2">
        <w:rPr>
          <w:rFonts w:ascii="Arial" w:hAnsi="Arial" w:cs="Arial"/>
          <w:color w:val="000000"/>
          <w:sz w:val="20"/>
          <w:szCs w:val="20"/>
        </w:rPr>
        <w:t xml:space="preserve">La cadena productiva láctea tiene más de </w:t>
      </w:r>
      <w:r>
        <w:rPr>
          <w:rFonts w:ascii="Arial" w:hAnsi="Arial" w:cs="Arial"/>
          <w:color w:val="000000"/>
          <w:sz w:val="20"/>
          <w:szCs w:val="20"/>
        </w:rPr>
        <w:t>2800</w:t>
      </w:r>
      <w:r w:rsidRPr="00C910D2">
        <w:rPr>
          <w:rFonts w:ascii="Arial" w:hAnsi="Arial" w:cs="Arial"/>
          <w:color w:val="000000"/>
          <w:sz w:val="20"/>
          <w:szCs w:val="20"/>
        </w:rPr>
        <w:t xml:space="preserve"> productores en una punta y a la principal empresa exportadora del país en la otra, en un modelo cooperativo, orgullo de todos los uruguayos. Hoy esta realidad se ve amenazada seriamente y no vemos reacción ni conciencia en quien</w:t>
      </w:r>
      <w:r>
        <w:rPr>
          <w:rFonts w:ascii="Arial" w:hAnsi="Arial" w:cs="Arial"/>
          <w:color w:val="000000"/>
          <w:sz w:val="20"/>
          <w:szCs w:val="20"/>
        </w:rPr>
        <w:t>es toman decisiones de gobierno para salvar a miles de familias que están viendo amenazada su forma de vida.</w:t>
      </w:r>
    </w:p>
    <w:p w:rsidR="00CB1816" w:rsidRDefault="00CB1816" w:rsidP="00C910D2">
      <w:pPr>
        <w:spacing w:before="100" w:beforeAutospacing="1" w:after="100" w:afterAutospacing="1"/>
        <w:jc w:val="both"/>
        <w:rPr>
          <w:rFonts w:ascii="Arial" w:hAnsi="Arial" w:cs="Arial"/>
          <w:color w:val="000000"/>
          <w:sz w:val="20"/>
          <w:szCs w:val="20"/>
        </w:rPr>
      </w:pPr>
      <w:r w:rsidRPr="00C910D2">
        <w:rPr>
          <w:rFonts w:ascii="Arial" w:hAnsi="Arial" w:cs="Arial"/>
          <w:color w:val="000000"/>
          <w:sz w:val="20"/>
          <w:szCs w:val="20"/>
        </w:rPr>
        <w:t>Los productores hemos realizado un esfuerzo muy importante. Hemos aumentado la producción a niveles históricos, hemos invertido en tecnología tanto en los tambos como en la industria, hemos abierto mercados y los lácteos uruguayos llegan a más de 50 países de todo el mundo. Hemos desarrollado marcas y una cadena de distribución capaz de llevar nuestros productos a la mesa de todos los uruguayos todos los días del año. Nos hemos capacitado, hemos aprendido de las mejores prácticas en el mundo y hemos logrado excelentes resultados. Lo hemos hecho sin contar con los subsidios o devolución de impuestos con que</w:t>
      </w:r>
      <w:r>
        <w:rPr>
          <w:rFonts w:ascii="Arial" w:hAnsi="Arial" w:cs="Arial"/>
          <w:color w:val="000000"/>
          <w:sz w:val="20"/>
          <w:szCs w:val="20"/>
        </w:rPr>
        <w:t xml:space="preserve"> cuentan otros sectores e industrias, incluso las multinacionales extranjeras.</w:t>
      </w:r>
    </w:p>
    <w:p w:rsidR="00CB1816" w:rsidRPr="00C910D2" w:rsidRDefault="00CB1816" w:rsidP="00C910D2">
      <w:pPr>
        <w:spacing w:before="100" w:beforeAutospacing="1" w:after="100" w:afterAutospacing="1"/>
        <w:jc w:val="both"/>
        <w:rPr>
          <w:rFonts w:ascii="Arial" w:hAnsi="Arial" w:cs="Arial"/>
          <w:color w:val="000000"/>
          <w:sz w:val="20"/>
          <w:szCs w:val="20"/>
        </w:rPr>
      </w:pPr>
      <w:r w:rsidRPr="00C910D2">
        <w:rPr>
          <w:rFonts w:ascii="Arial" w:hAnsi="Arial" w:cs="Arial"/>
          <w:color w:val="000000"/>
          <w:sz w:val="20"/>
          <w:szCs w:val="20"/>
        </w:rPr>
        <w:t>También hemos confiado en el gobierno que nos impulsó a incrementar los negocios con Venezuela. Exportamos, cumplimos y acumulamos deudas de las que nadie se hace responsable.</w:t>
      </w:r>
    </w:p>
    <w:p w:rsidR="00CB1816" w:rsidRPr="00C910D2" w:rsidRDefault="00CB1816" w:rsidP="00C910D2">
      <w:pPr>
        <w:spacing w:before="100" w:beforeAutospacing="1" w:after="100" w:afterAutospacing="1"/>
        <w:jc w:val="both"/>
        <w:rPr>
          <w:rFonts w:ascii="Arial" w:hAnsi="Arial" w:cs="Arial"/>
          <w:color w:val="000000"/>
          <w:sz w:val="20"/>
          <w:szCs w:val="20"/>
        </w:rPr>
      </w:pPr>
      <w:r w:rsidRPr="00C910D2">
        <w:rPr>
          <w:rFonts w:ascii="Arial" w:hAnsi="Arial" w:cs="Arial"/>
          <w:color w:val="000000"/>
          <w:sz w:val="20"/>
          <w:szCs w:val="20"/>
        </w:rPr>
        <w:t>El gobierno pare</w:t>
      </w:r>
      <w:r>
        <w:rPr>
          <w:rFonts w:ascii="Arial" w:hAnsi="Arial" w:cs="Arial"/>
          <w:color w:val="000000"/>
          <w:sz w:val="20"/>
          <w:szCs w:val="20"/>
        </w:rPr>
        <w:t>ce no entender nuestra situación donde vemos caer, inexorablemente, productores e industrias lácteas y con ello las correspondientes fuentes laborales; y</w:t>
      </w:r>
      <w:r w:rsidRPr="00C910D2">
        <w:rPr>
          <w:rFonts w:ascii="Arial" w:hAnsi="Arial" w:cs="Arial"/>
          <w:color w:val="000000"/>
          <w:sz w:val="20"/>
          <w:szCs w:val="20"/>
        </w:rPr>
        <w:t xml:space="preserve"> mientras pretende promover </w:t>
      </w:r>
      <w:r>
        <w:rPr>
          <w:rFonts w:ascii="Arial" w:hAnsi="Arial" w:cs="Arial"/>
          <w:color w:val="000000"/>
          <w:sz w:val="20"/>
          <w:szCs w:val="20"/>
        </w:rPr>
        <w:t xml:space="preserve">la conciencia agropecuaria y </w:t>
      </w:r>
      <w:r w:rsidRPr="00C910D2">
        <w:rPr>
          <w:rFonts w:ascii="Arial" w:hAnsi="Arial" w:cs="Arial"/>
          <w:color w:val="000000"/>
          <w:sz w:val="20"/>
          <w:szCs w:val="20"/>
        </w:rPr>
        <w:t xml:space="preserve">realiza millonarias inversiones para que lleguen nuevos emprendimientos, </w:t>
      </w:r>
      <w:r>
        <w:rPr>
          <w:rFonts w:ascii="Arial" w:hAnsi="Arial" w:cs="Arial"/>
          <w:color w:val="000000"/>
          <w:sz w:val="20"/>
          <w:szCs w:val="20"/>
        </w:rPr>
        <w:t>omite tomar decisiones ineludibles para proteger la tradicional cadena láctea, la que ha realizado millonarias inversiones a lo largo de más de ochenta años, patrimonio de todos los uruguayos</w:t>
      </w:r>
      <w:r w:rsidRPr="00C910D2">
        <w:rPr>
          <w:rFonts w:ascii="Arial" w:hAnsi="Arial" w:cs="Arial"/>
          <w:color w:val="000000"/>
          <w:sz w:val="20"/>
          <w:szCs w:val="20"/>
        </w:rPr>
        <w:t>.</w:t>
      </w:r>
    </w:p>
    <w:p w:rsidR="00CB1816" w:rsidRDefault="00CB1816" w:rsidP="00C910D2">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Ante la negativa</w:t>
      </w:r>
      <w:r w:rsidRPr="00C910D2">
        <w:rPr>
          <w:rFonts w:ascii="Arial" w:hAnsi="Arial" w:cs="Arial"/>
          <w:color w:val="000000"/>
          <w:sz w:val="20"/>
          <w:szCs w:val="20"/>
        </w:rPr>
        <w:t xml:space="preserve"> del gobierno a las iniciativas concretas que le hemos presentado, los productores lecheros nos declaramos en movilización permanente</w:t>
      </w:r>
      <w:r>
        <w:rPr>
          <w:rFonts w:ascii="Arial" w:hAnsi="Arial" w:cs="Arial"/>
          <w:color w:val="000000"/>
          <w:sz w:val="20"/>
          <w:szCs w:val="20"/>
        </w:rPr>
        <w:t xml:space="preserve"> y resolvemos:</w:t>
      </w:r>
    </w:p>
    <w:p w:rsidR="00CB1816" w:rsidRDefault="00CB1816" w:rsidP="00A54D26">
      <w:pPr>
        <w:pStyle w:val="Prrafodelista"/>
        <w:numPr>
          <w:ilvl w:val="0"/>
          <w:numId w:val="2"/>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Convocar</w:t>
      </w:r>
      <w:r w:rsidRPr="00A54D26">
        <w:rPr>
          <w:rFonts w:ascii="Arial" w:hAnsi="Arial" w:cs="Arial"/>
          <w:color w:val="000000"/>
          <w:sz w:val="20"/>
          <w:szCs w:val="20"/>
        </w:rPr>
        <w:t xml:space="preserve"> a una Asamblea </w:t>
      </w:r>
      <w:r>
        <w:rPr>
          <w:rFonts w:ascii="Arial" w:hAnsi="Arial" w:cs="Arial"/>
          <w:color w:val="000000"/>
          <w:sz w:val="20"/>
          <w:szCs w:val="20"/>
        </w:rPr>
        <w:t xml:space="preserve">Nacional Extraordinaria de Productores Lecheros </w:t>
      </w:r>
      <w:r w:rsidRPr="00A54D26">
        <w:rPr>
          <w:rFonts w:ascii="Arial" w:hAnsi="Arial" w:cs="Arial"/>
          <w:color w:val="000000"/>
          <w:sz w:val="20"/>
          <w:szCs w:val="20"/>
        </w:rPr>
        <w:t xml:space="preserve">el próximo jueves 13 de </w:t>
      </w:r>
      <w:r>
        <w:rPr>
          <w:rFonts w:ascii="Arial" w:hAnsi="Arial" w:cs="Arial"/>
          <w:color w:val="000000"/>
          <w:sz w:val="20"/>
          <w:szCs w:val="20"/>
        </w:rPr>
        <w:t>d</w:t>
      </w:r>
      <w:r w:rsidRPr="00A54D26">
        <w:rPr>
          <w:rFonts w:ascii="Arial" w:hAnsi="Arial" w:cs="Arial"/>
          <w:color w:val="000000"/>
          <w:sz w:val="20"/>
          <w:szCs w:val="20"/>
        </w:rPr>
        <w:t>iciembre a las 14:00 hs en Capurro, San José.</w:t>
      </w:r>
    </w:p>
    <w:p w:rsidR="00CB1816" w:rsidRPr="00A54D26" w:rsidRDefault="00CB1816" w:rsidP="00A54D26">
      <w:pPr>
        <w:pStyle w:val="Prrafodelista"/>
        <w:numPr>
          <w:ilvl w:val="0"/>
          <w:numId w:val="2"/>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Retirar nuestros delegados ante INALE frente al desconocimiento, por parte del gobierno, de las funciones de este organismo como articulador de la cadena láctea hasta tanto no se revierta esta situación.</w:t>
      </w:r>
    </w:p>
    <w:p w:rsidR="00CB1816" w:rsidRPr="00C910D2" w:rsidRDefault="00CB1816" w:rsidP="00C910D2">
      <w:pPr>
        <w:spacing w:before="100" w:beforeAutospacing="1" w:after="100" w:afterAutospacing="1"/>
        <w:jc w:val="both"/>
        <w:rPr>
          <w:rFonts w:ascii="Arial" w:hAnsi="Arial" w:cs="Arial"/>
          <w:color w:val="000000"/>
          <w:sz w:val="20"/>
          <w:szCs w:val="20"/>
        </w:rPr>
      </w:pPr>
      <w:r w:rsidRPr="00C910D2">
        <w:rPr>
          <w:rFonts w:ascii="Arial" w:hAnsi="Arial" w:cs="Arial"/>
          <w:color w:val="000000"/>
          <w:sz w:val="20"/>
          <w:szCs w:val="20"/>
        </w:rPr>
        <w:t>Convocamos a todos los uru</w:t>
      </w:r>
      <w:r>
        <w:rPr>
          <w:rFonts w:ascii="Arial" w:hAnsi="Arial" w:cs="Arial"/>
          <w:color w:val="000000"/>
          <w:sz w:val="20"/>
          <w:szCs w:val="20"/>
        </w:rPr>
        <w:t>guayos a acompañar y apoyar estos</w:t>
      </w:r>
      <w:r w:rsidRPr="00C910D2">
        <w:rPr>
          <w:rFonts w:ascii="Arial" w:hAnsi="Arial" w:cs="Arial"/>
          <w:color w:val="000000"/>
          <w:sz w:val="20"/>
          <w:szCs w:val="20"/>
        </w:rPr>
        <w:t xml:space="preserve"> reclamo</w:t>
      </w:r>
      <w:r>
        <w:rPr>
          <w:rFonts w:ascii="Arial" w:hAnsi="Arial" w:cs="Arial"/>
          <w:color w:val="000000"/>
          <w:sz w:val="20"/>
          <w:szCs w:val="20"/>
        </w:rPr>
        <w:t>s</w:t>
      </w:r>
      <w:r w:rsidRPr="00C910D2">
        <w:rPr>
          <w:rFonts w:ascii="Arial" w:hAnsi="Arial" w:cs="Arial"/>
          <w:color w:val="000000"/>
          <w:sz w:val="20"/>
          <w:szCs w:val="20"/>
        </w:rPr>
        <w:t>.</w:t>
      </w:r>
    </w:p>
    <w:p w:rsidR="00CB1816" w:rsidRDefault="00CB1816" w:rsidP="00673F37">
      <w:pPr>
        <w:rPr>
          <w:lang w:val="es-ES"/>
        </w:rPr>
      </w:pPr>
      <w:r>
        <w:rPr>
          <w:lang w:val="es-ES"/>
        </w:rPr>
        <w:t>ASOCIACION NACIONAL DE PRODUCTORES DE LECHE</w:t>
      </w:r>
    </w:p>
    <w:p w:rsidR="00CB1816" w:rsidRDefault="00CB1816" w:rsidP="00673F37">
      <w:pPr>
        <w:rPr>
          <w:lang w:val="es-ES"/>
        </w:rPr>
      </w:pPr>
      <w:r>
        <w:rPr>
          <w:lang w:val="es-ES"/>
        </w:rPr>
        <w:t>INTERGREMIAL DE PRODUCTORES DE LECHE</w:t>
      </w:r>
    </w:p>
    <w:p w:rsidR="00CB1816" w:rsidRDefault="00CB1816" w:rsidP="00673F37">
      <w:pPr>
        <w:rPr>
          <w:lang w:val="es-ES"/>
        </w:rPr>
      </w:pPr>
      <w:r>
        <w:rPr>
          <w:lang w:val="es-ES"/>
        </w:rPr>
        <w:lastRenderedPageBreak/>
        <w:t>AGREMIACION TAMBEROS DE CANELONES</w:t>
      </w:r>
    </w:p>
    <w:p w:rsidR="00CB1816" w:rsidRDefault="00CB1816" w:rsidP="00673F37">
      <w:pPr>
        <w:rPr>
          <w:lang w:val="es-ES"/>
        </w:rPr>
      </w:pPr>
      <w:r>
        <w:rPr>
          <w:lang w:val="es-ES"/>
        </w:rPr>
        <w:t>ASOCIACION PRODUCTORES LECHEROS DE SAN JOSE</w:t>
      </w:r>
    </w:p>
    <w:p w:rsidR="00CB1816" w:rsidRDefault="00CB1816" w:rsidP="00673F37">
      <w:pPr>
        <w:rPr>
          <w:lang w:val="es-ES"/>
        </w:rPr>
      </w:pPr>
      <w:r>
        <w:rPr>
          <w:lang w:val="es-ES"/>
        </w:rPr>
        <w:t>SOCIEDAD DE PRODUCTORES DE LECHE DE FLORIDA</w:t>
      </w:r>
    </w:p>
    <w:p w:rsidR="00CB1816" w:rsidRDefault="00CB1816" w:rsidP="00673F37">
      <w:pPr>
        <w:rPr>
          <w:lang w:val="es-ES"/>
        </w:rPr>
      </w:pPr>
      <w:r>
        <w:rPr>
          <w:lang w:val="es-ES"/>
        </w:rPr>
        <w:t>SOCIEDAD DE PRODUCTORES DE LECHE DE RODRIGUEZ</w:t>
      </w:r>
    </w:p>
    <w:p w:rsidR="00CB1816" w:rsidRDefault="00CB1816" w:rsidP="00673F37">
      <w:pPr>
        <w:rPr>
          <w:lang w:val="es-ES"/>
        </w:rPr>
      </w:pPr>
      <w:r>
        <w:rPr>
          <w:lang w:val="es-ES"/>
        </w:rPr>
        <w:t>SOCIEDAD DE PRODUCTORES DE LECHE DE SAN RAMON</w:t>
      </w:r>
    </w:p>
    <w:p w:rsidR="00CB1816" w:rsidRDefault="00CB1816" w:rsidP="00673F37">
      <w:pPr>
        <w:rPr>
          <w:lang w:val="es-ES"/>
        </w:rPr>
      </w:pPr>
      <w:r>
        <w:rPr>
          <w:lang w:val="es-ES"/>
        </w:rPr>
        <w:t>ASOCIACION PRODUCTORES DE LECHE DE MALDONADO</w:t>
      </w:r>
    </w:p>
    <w:p w:rsidR="00CB1816" w:rsidRDefault="00CB1816" w:rsidP="00673F37">
      <w:pPr>
        <w:rPr>
          <w:lang w:val="es-ES"/>
        </w:rPr>
      </w:pPr>
      <w:r>
        <w:rPr>
          <w:lang w:val="es-ES"/>
        </w:rPr>
        <w:t>ASOCIACION PRODUCTORES DE LECHE DE PARADA ESPERANZA</w:t>
      </w:r>
    </w:p>
    <w:p w:rsidR="00CB1816" w:rsidRPr="006169E6" w:rsidRDefault="00CB1816" w:rsidP="00673F37">
      <w:pPr>
        <w:rPr>
          <w:lang w:val="es-ES"/>
        </w:rPr>
      </w:pPr>
      <w:r>
        <w:rPr>
          <w:lang w:val="es-ES"/>
        </w:rPr>
        <w:t>PRODUCTORES LECHEROS DE ROCHA</w:t>
      </w:r>
    </w:p>
    <w:p w:rsidR="00CB1816" w:rsidRPr="00C910D2" w:rsidRDefault="00CB1816" w:rsidP="00C910D2">
      <w:pPr>
        <w:spacing w:before="100" w:beforeAutospacing="1" w:after="100" w:afterAutospacing="1"/>
        <w:jc w:val="both"/>
        <w:rPr>
          <w:rFonts w:ascii="Arial" w:hAnsi="Arial" w:cs="Arial"/>
          <w:color w:val="000000"/>
          <w:sz w:val="20"/>
          <w:szCs w:val="20"/>
        </w:rPr>
      </w:pPr>
    </w:p>
    <w:p w:rsidR="00CB1816" w:rsidRPr="00C910D2" w:rsidRDefault="00CB1816">
      <w:pPr>
        <w:rPr>
          <w:rFonts w:ascii="Arial" w:hAnsi="Arial" w:cs="Arial"/>
          <w:b/>
          <w:bCs/>
          <w:sz w:val="20"/>
          <w:szCs w:val="20"/>
        </w:rPr>
      </w:pPr>
      <w:r w:rsidRPr="00C910D2">
        <w:rPr>
          <w:rFonts w:ascii="Arial" w:hAnsi="Arial" w:cs="Arial"/>
          <w:b/>
          <w:bCs/>
          <w:sz w:val="20"/>
          <w:szCs w:val="20"/>
        </w:rPr>
        <w:br w:type="page"/>
      </w:r>
    </w:p>
    <w:sectPr w:rsidR="00CB1816" w:rsidRPr="00C910D2" w:rsidSect="001D4D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06D70"/>
    <w:multiLevelType w:val="hybridMultilevel"/>
    <w:tmpl w:val="2026A116"/>
    <w:lvl w:ilvl="0" w:tplc="2EBA002E">
      <w:start w:val="28"/>
      <w:numFmt w:val="bullet"/>
      <w:lvlText w:val="-"/>
      <w:lvlJc w:val="left"/>
      <w:pPr>
        <w:ind w:left="720" w:hanging="360"/>
      </w:pPr>
      <w:rPr>
        <w:rFonts w:ascii="Calibri" w:eastAsia="Times New Roman" w:hAnsi="Calibri" w:hint="default"/>
      </w:rPr>
    </w:lvl>
    <w:lvl w:ilvl="1" w:tplc="380A0003">
      <w:start w:val="1"/>
      <w:numFmt w:val="bullet"/>
      <w:lvlText w:val="o"/>
      <w:lvlJc w:val="left"/>
      <w:pPr>
        <w:ind w:left="1440" w:hanging="360"/>
      </w:pPr>
      <w:rPr>
        <w:rFonts w:ascii="Courier New" w:hAnsi="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1">
    <w:nsid w:val="5D0554A8"/>
    <w:multiLevelType w:val="hybridMultilevel"/>
    <w:tmpl w:val="B70CF0D4"/>
    <w:lvl w:ilvl="0" w:tplc="A9408D3C">
      <w:start w:val="1"/>
      <w:numFmt w:val="decimal"/>
      <w:lvlText w:val="%1)"/>
      <w:lvlJc w:val="left"/>
      <w:pPr>
        <w:ind w:left="420" w:hanging="360"/>
      </w:pPr>
      <w:rPr>
        <w:rFonts w:hint="default"/>
      </w:r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57"/>
    <w:rsid w:val="00011701"/>
    <w:rsid w:val="00041A75"/>
    <w:rsid w:val="00051CFC"/>
    <w:rsid w:val="000B4D34"/>
    <w:rsid w:val="000C27E4"/>
    <w:rsid w:val="000C7C9C"/>
    <w:rsid w:val="001140B3"/>
    <w:rsid w:val="00132E1C"/>
    <w:rsid w:val="001656AF"/>
    <w:rsid w:val="001833DA"/>
    <w:rsid w:val="00183D99"/>
    <w:rsid w:val="00185FEF"/>
    <w:rsid w:val="001C1F76"/>
    <w:rsid w:val="001D31EB"/>
    <w:rsid w:val="001D4DA3"/>
    <w:rsid w:val="00281BC7"/>
    <w:rsid w:val="002A218F"/>
    <w:rsid w:val="002E4E5E"/>
    <w:rsid w:val="00335DE4"/>
    <w:rsid w:val="00346AC1"/>
    <w:rsid w:val="003576D7"/>
    <w:rsid w:val="00357C45"/>
    <w:rsid w:val="00410756"/>
    <w:rsid w:val="00413AE4"/>
    <w:rsid w:val="00415F27"/>
    <w:rsid w:val="0045133F"/>
    <w:rsid w:val="00496DFB"/>
    <w:rsid w:val="00531100"/>
    <w:rsid w:val="00535DCA"/>
    <w:rsid w:val="0056060F"/>
    <w:rsid w:val="005E1148"/>
    <w:rsid w:val="00611806"/>
    <w:rsid w:val="00612972"/>
    <w:rsid w:val="006169E6"/>
    <w:rsid w:val="00621D67"/>
    <w:rsid w:val="00671DCD"/>
    <w:rsid w:val="006737A4"/>
    <w:rsid w:val="00673F37"/>
    <w:rsid w:val="006873A8"/>
    <w:rsid w:val="006D47A0"/>
    <w:rsid w:val="006D5F0D"/>
    <w:rsid w:val="006E0003"/>
    <w:rsid w:val="006E35B7"/>
    <w:rsid w:val="006E5004"/>
    <w:rsid w:val="006F104D"/>
    <w:rsid w:val="0075612F"/>
    <w:rsid w:val="0077250F"/>
    <w:rsid w:val="00812428"/>
    <w:rsid w:val="00832642"/>
    <w:rsid w:val="00832935"/>
    <w:rsid w:val="00845D9A"/>
    <w:rsid w:val="008A5DBB"/>
    <w:rsid w:val="009536CD"/>
    <w:rsid w:val="0096446E"/>
    <w:rsid w:val="0099036A"/>
    <w:rsid w:val="009A18D2"/>
    <w:rsid w:val="009B6A54"/>
    <w:rsid w:val="009D5FF9"/>
    <w:rsid w:val="009F71EA"/>
    <w:rsid w:val="00A019BD"/>
    <w:rsid w:val="00A17E75"/>
    <w:rsid w:val="00A36663"/>
    <w:rsid w:val="00A54D26"/>
    <w:rsid w:val="00A54E50"/>
    <w:rsid w:val="00AC2A8C"/>
    <w:rsid w:val="00AD0A57"/>
    <w:rsid w:val="00AD6F9F"/>
    <w:rsid w:val="00AE099F"/>
    <w:rsid w:val="00B40B9A"/>
    <w:rsid w:val="00B515B5"/>
    <w:rsid w:val="00B77B52"/>
    <w:rsid w:val="00B8444C"/>
    <w:rsid w:val="00BB19F3"/>
    <w:rsid w:val="00BC6D05"/>
    <w:rsid w:val="00BD245F"/>
    <w:rsid w:val="00C910D2"/>
    <w:rsid w:val="00C974F2"/>
    <w:rsid w:val="00CA6274"/>
    <w:rsid w:val="00CB1816"/>
    <w:rsid w:val="00D2170A"/>
    <w:rsid w:val="00D6121E"/>
    <w:rsid w:val="00DB02B3"/>
    <w:rsid w:val="00DC160A"/>
    <w:rsid w:val="00E23894"/>
    <w:rsid w:val="00E342B4"/>
    <w:rsid w:val="00E84E52"/>
    <w:rsid w:val="00ED10C5"/>
    <w:rsid w:val="00EE578E"/>
    <w:rsid w:val="00F060DC"/>
    <w:rsid w:val="00F65C2D"/>
    <w:rsid w:val="00F86073"/>
    <w:rsid w:val="00FC2CA4"/>
    <w:rsid w:val="00FE3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A3"/>
    <w:pPr>
      <w:spacing w:after="160" w:line="259" w:lineRule="auto"/>
    </w:pPr>
    <w:rPr>
      <w:rFonts w:cs="Calibri"/>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77B5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A3"/>
    <w:pPr>
      <w:spacing w:after="160" w:line="259" w:lineRule="auto"/>
    </w:pPr>
    <w:rPr>
      <w:rFonts w:cs="Calibri"/>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77B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ANPL</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Butler</dc:creator>
  <cp:lastModifiedBy>Luffi</cp:lastModifiedBy>
  <cp:revision>2</cp:revision>
  <dcterms:created xsi:type="dcterms:W3CDTF">2018-11-28T12:33:00Z</dcterms:created>
  <dcterms:modified xsi:type="dcterms:W3CDTF">2018-11-28T12:33:00Z</dcterms:modified>
</cp:coreProperties>
</file>